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E0" w:rsidRPr="004A09E9" w:rsidRDefault="00825FE0" w:rsidP="00825FE0">
      <w:pPr>
        <w:spacing w:after="0" w:line="240" w:lineRule="auto"/>
        <w:jc w:val="center"/>
        <w:rPr>
          <w:b/>
          <w:bCs/>
        </w:rPr>
      </w:pPr>
      <w:r w:rsidRPr="004A09E9">
        <w:rPr>
          <w:b/>
          <w:bCs/>
        </w:rPr>
        <w:t>Пожар и его возникновение.</w:t>
      </w:r>
    </w:p>
    <w:p w:rsidR="00825FE0" w:rsidRPr="004A09E9" w:rsidRDefault="00825FE0" w:rsidP="00825FE0">
      <w:pPr>
        <w:spacing w:after="0" w:line="240" w:lineRule="auto"/>
      </w:pPr>
      <w:r w:rsidRPr="004A09E9">
        <w:rPr>
          <w:b/>
          <w:bCs/>
          <w:i/>
          <w:iCs/>
        </w:rPr>
        <w:t>Пожаром</w:t>
      </w:r>
      <w:r w:rsidRPr="004A09E9">
        <w:rPr>
          <w:i/>
          <w:iCs/>
        </w:rPr>
        <w:t xml:space="preserve"> </w:t>
      </w:r>
      <w:r w:rsidRPr="004A09E9">
        <w:t>называют неконтролируе</w:t>
      </w:r>
      <w:r w:rsidRPr="004A09E9">
        <w:softHyphen/>
        <w:t>мое горение, причиняющее материальный ущерб, вред жизни и здоро</w:t>
      </w:r>
      <w:r w:rsidRPr="004A09E9">
        <w:softHyphen/>
        <w:t>вью граждан, интересам общества и государства.</w:t>
      </w:r>
    </w:p>
    <w:p w:rsidR="00825FE0" w:rsidRPr="004A09E9" w:rsidRDefault="00825FE0" w:rsidP="00825FE0">
      <w:pPr>
        <w:spacing w:after="0" w:line="240" w:lineRule="auto"/>
        <w:rPr>
          <w:b/>
          <w:bCs/>
        </w:rPr>
      </w:pPr>
    </w:p>
    <w:p w:rsidR="00825FE0" w:rsidRPr="004A09E9" w:rsidRDefault="00825FE0" w:rsidP="00825FE0">
      <w:pPr>
        <w:spacing w:after="0" w:line="240" w:lineRule="auto"/>
      </w:pPr>
      <w:r w:rsidRPr="004A09E9">
        <w:t>Пожары по своим масштабам и интенсивности подразделяются на следующие виды.</w:t>
      </w:r>
    </w:p>
    <w:p w:rsidR="00825FE0" w:rsidRPr="004A09E9" w:rsidRDefault="00825FE0" w:rsidP="00825FE0">
      <w:pPr>
        <w:spacing w:after="0" w:line="240" w:lineRule="auto"/>
      </w:pPr>
      <w:r w:rsidRPr="004A09E9">
        <w:rPr>
          <w:u w:val="single"/>
        </w:rPr>
        <w:t>Отдельный пожар</w:t>
      </w:r>
      <w:r w:rsidRPr="004A09E9">
        <w:t xml:space="preserve"> - это пожар, возникший в отдельном здании или сооружении. Продвижение людей и техники по застроенной территории между отдельными пожарами возможно без средств защиты от теплового излучения.</w:t>
      </w:r>
    </w:p>
    <w:p w:rsidR="00825FE0" w:rsidRPr="004A09E9" w:rsidRDefault="00825FE0" w:rsidP="00825FE0">
      <w:pPr>
        <w:spacing w:after="0" w:line="240" w:lineRule="auto"/>
      </w:pPr>
      <w:r w:rsidRPr="004A09E9">
        <w:rPr>
          <w:u w:val="single"/>
        </w:rPr>
        <w:t>Сплошной пожар</w:t>
      </w:r>
      <w:r w:rsidRPr="004A09E9">
        <w:t xml:space="preserve"> - одновременное интенсивное горение преоб</w:t>
      </w:r>
      <w:r w:rsidRPr="004A09E9">
        <w:softHyphen/>
        <w:t>ладающего количества зданий и сооружений на данном участке застройки. Продвижение людей и техники через участок сплош</w:t>
      </w:r>
      <w:r w:rsidRPr="004A09E9">
        <w:softHyphen/>
        <w:t>ного пожара невозможно без средств защиты от теплового излуче</w:t>
      </w:r>
      <w:r w:rsidRPr="004A09E9">
        <w:softHyphen/>
        <w:t>ния.</w:t>
      </w:r>
    </w:p>
    <w:p w:rsidR="00825FE0" w:rsidRPr="004A09E9" w:rsidRDefault="00825FE0" w:rsidP="00825FE0">
      <w:pPr>
        <w:spacing w:after="0" w:line="240" w:lineRule="auto"/>
      </w:pPr>
      <w:r w:rsidRPr="004A09E9">
        <w:rPr>
          <w:u w:val="single"/>
        </w:rPr>
        <w:t>Огневой шторм</w:t>
      </w:r>
      <w:r w:rsidRPr="004A09E9">
        <w:t xml:space="preserve"> - это особая форма распространяющегося сплошного пожара, характерными признаками которого являют</w:t>
      </w:r>
      <w:r w:rsidRPr="004A09E9">
        <w:softHyphen/>
        <w:t>ся наличие восходящего потока продуктов сгорания и нагретого воздуха, а также приток свежего воздуха со всех сторон со скорос</w:t>
      </w:r>
      <w:r w:rsidRPr="004A09E9">
        <w:softHyphen/>
        <w:t xml:space="preserve">тью не менее </w:t>
      </w:r>
      <w:smartTag w:uri="urn:schemas-microsoft-com:office:smarttags" w:element="metricconverter">
        <w:smartTagPr>
          <w:attr w:name="ProductID" w:val="50 км/ч"/>
        </w:smartTagPr>
        <w:r w:rsidRPr="004A09E9">
          <w:t>50 км/ч</w:t>
        </w:r>
      </w:smartTag>
      <w:r w:rsidRPr="004A09E9">
        <w:t xml:space="preserve"> по направлению к границам огневого шторма.</w:t>
      </w:r>
    </w:p>
    <w:p w:rsidR="00825FE0" w:rsidRPr="004A09E9" w:rsidRDefault="00825FE0" w:rsidP="00825FE0">
      <w:pPr>
        <w:spacing w:after="0" w:line="240" w:lineRule="auto"/>
      </w:pPr>
      <w:r w:rsidRPr="004A09E9">
        <w:rPr>
          <w:u w:val="single"/>
        </w:rPr>
        <w:t>Массовый пожар</w:t>
      </w:r>
      <w:r w:rsidRPr="004A09E9">
        <w:t xml:space="preserve"> представляет собой совокупность отдельных и сплошных пожаров.</w:t>
      </w:r>
    </w:p>
    <w:p w:rsidR="00825FE0" w:rsidRPr="004A09E9" w:rsidRDefault="00825FE0" w:rsidP="00825FE0">
      <w:pPr>
        <w:spacing w:after="0" w:line="240" w:lineRule="auto"/>
      </w:pPr>
      <w:r w:rsidRPr="004A09E9">
        <w:t>Интенсивность пожара во многом зависит от степени огнестой</w:t>
      </w:r>
      <w:r w:rsidRPr="004A09E9">
        <w:softHyphen/>
        <w:t>кости объектов и конструкций, горючести стройматериалов. Стро</w:t>
      </w:r>
      <w:r w:rsidRPr="004A09E9">
        <w:softHyphen/>
        <w:t xml:space="preserve">ительные и другие материалы по своему поведению в условиях высоких температур подразделяют </w:t>
      </w:r>
      <w:proofErr w:type="gramStart"/>
      <w:r w:rsidRPr="004A09E9">
        <w:t>на</w:t>
      </w:r>
      <w:proofErr w:type="gramEnd"/>
      <w:r w:rsidRPr="004A09E9">
        <w:t>:</w:t>
      </w:r>
    </w:p>
    <w:p w:rsidR="00825FE0" w:rsidRPr="004A09E9" w:rsidRDefault="00825FE0" w:rsidP="00825FE0">
      <w:pPr>
        <w:spacing w:after="0" w:line="240" w:lineRule="auto"/>
      </w:pPr>
      <w:r w:rsidRPr="004A09E9">
        <w:t>несгораемые;</w:t>
      </w:r>
    </w:p>
    <w:p w:rsidR="00825FE0" w:rsidRPr="004A09E9" w:rsidRDefault="00825FE0" w:rsidP="00825FE0">
      <w:pPr>
        <w:spacing w:after="0" w:line="240" w:lineRule="auto"/>
      </w:pPr>
      <w:proofErr w:type="spellStart"/>
      <w:r w:rsidRPr="004A09E9">
        <w:t>трудносгораемые</w:t>
      </w:r>
      <w:proofErr w:type="spellEnd"/>
      <w:r w:rsidRPr="004A09E9">
        <w:t>;</w:t>
      </w:r>
    </w:p>
    <w:p w:rsidR="00825FE0" w:rsidRPr="004A09E9" w:rsidRDefault="00825FE0" w:rsidP="00825FE0">
      <w:pPr>
        <w:spacing w:after="0" w:line="240" w:lineRule="auto"/>
      </w:pPr>
      <w:r w:rsidRPr="004A09E9">
        <w:t>сгораемые.</w:t>
      </w:r>
    </w:p>
    <w:p w:rsidR="00825FE0" w:rsidRPr="004A09E9" w:rsidRDefault="00825FE0" w:rsidP="00825FE0">
      <w:pPr>
        <w:spacing w:after="0" w:line="240" w:lineRule="auto"/>
      </w:pPr>
      <w:r w:rsidRPr="004A09E9">
        <w:t>От состава этих материалов, их горючести и зависит огнестой</w:t>
      </w:r>
      <w:r w:rsidRPr="004A09E9">
        <w:softHyphen/>
        <w:t>кость.</w:t>
      </w:r>
    </w:p>
    <w:p w:rsidR="00825FE0" w:rsidRPr="004A09E9" w:rsidRDefault="00825FE0" w:rsidP="00825FE0">
      <w:pPr>
        <w:spacing w:after="0" w:line="240" w:lineRule="auto"/>
        <w:rPr>
          <w:b/>
          <w:bCs/>
        </w:rPr>
      </w:pPr>
    </w:p>
    <w:p w:rsidR="00825FE0" w:rsidRPr="004A09E9" w:rsidRDefault="00825FE0" w:rsidP="00825FE0">
      <w:pPr>
        <w:spacing w:after="0" w:line="240" w:lineRule="auto"/>
      </w:pPr>
      <w:r w:rsidRPr="004A09E9">
        <w:rPr>
          <w:b/>
          <w:bCs/>
        </w:rPr>
        <w:t>Основные поражающие факторы пожара.</w:t>
      </w:r>
      <w:r w:rsidRPr="004A09E9">
        <w:t xml:space="preserve"> К основным поража</w:t>
      </w:r>
      <w:r w:rsidRPr="004A09E9">
        <w:softHyphen/>
        <w:t>ющим факторам можно отнести непосредственное воздействие огня (го</w:t>
      </w:r>
      <w:r w:rsidRPr="004A09E9">
        <w:softHyphen/>
        <w:t>рение), высокую температуру и теплоизлучение, газовую среду; задым</w:t>
      </w:r>
      <w:r w:rsidRPr="004A09E9">
        <w:softHyphen/>
        <w:t>ление и загазованность помещений и территории токсичными продук</w:t>
      </w:r>
      <w:r w:rsidRPr="004A09E9">
        <w:softHyphen/>
        <w:t>тами горения. Люди, находящиеся в зоне горения, больше всего страдают, как правило, от открытого огня и искр, повышенной темпе</w:t>
      </w:r>
      <w:r w:rsidRPr="004A09E9">
        <w:softHyphen/>
        <w:t>ратуры окружающей среды, токсичных продуктов горения, дыма, по</w:t>
      </w:r>
      <w:r w:rsidRPr="004A09E9">
        <w:softHyphen/>
        <w:t>ниженной концентрация кислорода, падающих частей строительных конструкций, агрегатов и установок.</w:t>
      </w:r>
    </w:p>
    <w:p w:rsidR="00825FE0" w:rsidRPr="004A09E9" w:rsidRDefault="00825FE0" w:rsidP="00825FE0">
      <w:pPr>
        <w:spacing w:after="0" w:line="240" w:lineRule="auto"/>
      </w:pPr>
      <w:r w:rsidRPr="004A09E9">
        <w:rPr>
          <w:b/>
          <w:bCs/>
          <w:i/>
          <w:iCs/>
        </w:rPr>
        <w:t>Открытый огонь.</w:t>
      </w:r>
      <w:r w:rsidRPr="004A09E9">
        <w:t xml:space="preserve"> Случаи непосредственного воздействия открытого огня на людей редки. Чаще всего поражение происходит от лучистых потоков, испускаемых пламенем.</w:t>
      </w:r>
    </w:p>
    <w:p w:rsidR="00825FE0" w:rsidRPr="004A09E9" w:rsidRDefault="00825FE0" w:rsidP="00825FE0">
      <w:pPr>
        <w:spacing w:after="0" w:line="240" w:lineRule="auto"/>
      </w:pPr>
      <w:r w:rsidRPr="004A09E9">
        <w:rPr>
          <w:b/>
          <w:bCs/>
          <w:i/>
          <w:iCs/>
        </w:rPr>
        <w:t>Температура среды.</w:t>
      </w:r>
      <w:r w:rsidRPr="004A09E9">
        <w:t xml:space="preserve"> Наибольшую опасность для людей представляет вдыхание нагретого воздуха, приводящее к ожогу верх</w:t>
      </w:r>
      <w:r w:rsidRPr="004A09E9">
        <w:softHyphen/>
        <w:t>них дыхательных путей, удушью и смерти. Так, при температуре выше 100</w:t>
      </w:r>
      <w:proofErr w:type="gramStart"/>
      <w:r w:rsidRPr="004A09E9">
        <w:t xml:space="preserve"> °С</w:t>
      </w:r>
      <w:proofErr w:type="gramEnd"/>
      <w:r w:rsidRPr="004A09E9">
        <w:t xml:space="preserve"> человек теряет сознания и гибнет через несколько минут. Опас</w:t>
      </w:r>
      <w:r w:rsidRPr="004A09E9">
        <w:softHyphen/>
        <w:t>ны также ожоги кожи.</w:t>
      </w:r>
    </w:p>
    <w:p w:rsidR="00825FE0" w:rsidRPr="004A09E9" w:rsidRDefault="00825FE0" w:rsidP="00825FE0">
      <w:pPr>
        <w:spacing w:after="0" w:line="240" w:lineRule="auto"/>
      </w:pPr>
      <w:r w:rsidRPr="004A09E9">
        <w:t>Токсичные продукты горения. При пожарах в совре</w:t>
      </w:r>
      <w:r w:rsidRPr="004A09E9">
        <w:softHyphen/>
        <w:t>менных зданиях, построенных с применением полимерных и синтети</w:t>
      </w:r>
      <w:r w:rsidRPr="004A09E9">
        <w:softHyphen/>
        <w:t>ческих материалов, на человека могут воздействовать токсичные про</w:t>
      </w:r>
      <w:r w:rsidRPr="004A09E9">
        <w:softHyphen/>
        <w:t>дукты горения. Наиболее опасен из них оксид углерода. Он в 200-300 раз быстрее, чем кислород, вступает в реакцию с гемоглобином крови, что приводит к кислородному голоданию. Человек становится равнодушным и безучастным к опасности, у него наблюдается оцепенение, головокружение, депрессия, нарушается координация движений. Финалом всего этого являются остановка дыхания и смерть.</w:t>
      </w:r>
    </w:p>
    <w:p w:rsidR="00825FE0" w:rsidRPr="004A09E9" w:rsidRDefault="00825FE0" w:rsidP="00825FE0">
      <w:pPr>
        <w:spacing w:after="0" w:line="240" w:lineRule="auto"/>
      </w:pPr>
      <w:r w:rsidRPr="004A09E9">
        <w:rPr>
          <w:b/>
          <w:bCs/>
          <w:i/>
          <w:iCs/>
        </w:rPr>
        <w:t>Потеря видимости вследствие задымления.</w:t>
      </w:r>
      <w:r w:rsidRPr="004A09E9">
        <w:t xml:space="preserve"> Успех эвакуации людей при пожаре может быть обеспечен лишь при их беспрепятственном движении. Эвакуируемые обязательно должны четко видеть эвакуационные выходы или указатели выходов. При потере видимости движение людей становится хаотичным. В результате этого процесса эвакуации затрудняется, а затем может стать неуправляемым.</w:t>
      </w:r>
    </w:p>
    <w:p w:rsidR="00825FE0" w:rsidRPr="004A09E9" w:rsidRDefault="00825FE0" w:rsidP="00825FE0">
      <w:pPr>
        <w:spacing w:after="0" w:line="240" w:lineRule="auto"/>
      </w:pPr>
      <w:r w:rsidRPr="004A09E9">
        <w:rPr>
          <w:b/>
          <w:bCs/>
          <w:i/>
          <w:iCs/>
        </w:rPr>
        <w:t>Пониженная концентрация кислорода.</w:t>
      </w:r>
      <w:r w:rsidRPr="004A09E9">
        <w:t xml:space="preserve"> В условиях пожара концентрация кислорода в воздухе уменьшается. Между тем понижение ее даже на 3 % вызывает ухудшение двигательных функций организма. Опасной считается концентрация менее 14 %; при ней нарушаются мозговая деятельность и координация движений.</w:t>
      </w:r>
    </w:p>
    <w:p w:rsidR="00825FE0" w:rsidRPr="004A09E9" w:rsidRDefault="00825FE0" w:rsidP="00825FE0">
      <w:pPr>
        <w:spacing w:after="0" w:line="240" w:lineRule="auto"/>
      </w:pPr>
    </w:p>
    <w:p w:rsidR="00825FE0" w:rsidRDefault="00825FE0" w:rsidP="00825FE0">
      <w:pPr>
        <w:spacing w:after="0" w:line="240" w:lineRule="auto"/>
      </w:pPr>
    </w:p>
    <w:p w:rsidR="00C66546" w:rsidRDefault="00C66546"/>
    <w:sectPr w:rsidR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FE0"/>
    <w:rsid w:val="003A4065"/>
    <w:rsid w:val="00825FE0"/>
    <w:rsid w:val="00C6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2014-01-11T10:00:00Z</dcterms:created>
  <dcterms:modified xsi:type="dcterms:W3CDTF">2014-01-11T10:05:00Z</dcterms:modified>
</cp:coreProperties>
</file>